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59" w:rsidRDefault="00251559" w:rsidP="0025155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Восприятие и предметно- игровая деятельность: Разбирает и складывает трехсоставную и четырехсоставную матрешку путем примеривания или зрительного соотнесения. Собирает пирамидку с учетом величины колец путем зрительного соотнесения. Складывает разрезную картинку из 2 и 3 частей путем зрительного соотнесения.</w:t>
      </w:r>
    </w:p>
    <w:p w:rsidR="00251559" w:rsidRDefault="00251559" w:rsidP="0025155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Память: Выполняет поручение в виде 2-3 последовательных действий; по просьбе взрослого запоминает до 5 слов.</w:t>
      </w:r>
      <w:r>
        <w:rPr>
          <w:rFonts w:ascii="Verdana" w:hAnsi="Verdana"/>
          <w:color w:val="575757"/>
          <w:sz w:val="27"/>
          <w:szCs w:val="27"/>
        </w:rPr>
        <w:br/>
        <w:t>Внимание: Занимается интересной деятельностью в течение 15-20 минут.</w:t>
      </w:r>
    </w:p>
    <w:p w:rsidR="00251559" w:rsidRDefault="00251559" w:rsidP="0025155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Продолжает развиваться воображение. Формируются такие его способности, как оригинальность и произвольность. Дети могут придумать небольшую сказку на заданную тему.</w:t>
      </w:r>
      <w:r>
        <w:rPr>
          <w:rFonts w:ascii="Verdana" w:hAnsi="Verdana"/>
          <w:color w:val="575757"/>
          <w:sz w:val="27"/>
          <w:szCs w:val="27"/>
        </w:rPr>
        <w:br/>
        <w:t>Речь: Использует обобщающие слова; называет животных и их детенышей, профессии людей, части предметов. Пересказывает знакомые сказки с помощью взрослых, читает наизусть короткие стихотворения.</w:t>
      </w:r>
      <w:r>
        <w:rPr>
          <w:rFonts w:ascii="Verdana" w:hAnsi="Verdana"/>
          <w:color w:val="575757"/>
          <w:sz w:val="27"/>
          <w:szCs w:val="27"/>
        </w:rPr>
        <w:br/>
        <w:t>Развивается образное мышление. Дети используют простые схематизированные изображения для решения несложных задач. Дошкольники могут строить по схеме, решать лабиринтные задачи.</w:t>
      </w:r>
    </w:p>
    <w:p w:rsidR="00251559" w:rsidRDefault="00251559" w:rsidP="0025155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Математика: Использует в речи слова много и один, называет круг, треугольник, квадрат, шар, куб. Умеет видеть геометрические фигуры в окружающих предметах. Правильно называет времена года, части суток. Различает правую и левую руку.</w:t>
      </w:r>
    </w:p>
    <w:p w:rsidR="00251559" w:rsidRDefault="00251559" w:rsidP="0025155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Двигательное развитие, моторика рук, графические навыки: Рисует прямые горизонтальные и вертикальные линии, раскрашивает простые формы. Копирует заглавные печатные буквы. Рисует простой дом (квадрат и крыша), человека (2-3 части тела). Складывает бумагу более чем 1 раз. Нанизывает бусины средней величины на толстую леску или проволоку. Определяет предметы в мешке на ощупь. Прыгает на одной ноге, попеременно на одной и другой ноге, ходит по бревну. Подбрасывает вверх мяч и ловит его двумя руками. Лепит из пластилина, шнурует ботинки.</w:t>
      </w:r>
    </w:p>
    <w:p w:rsidR="00E80805" w:rsidRDefault="00E80805">
      <w:bookmarkStart w:id="0" w:name="_GoBack"/>
      <w:bookmarkEnd w:id="0"/>
    </w:p>
    <w:sectPr w:rsidR="00E8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E6"/>
    <w:rsid w:val="00251559"/>
    <w:rsid w:val="00C42AE6"/>
    <w:rsid w:val="00E8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3C651-3EC5-4A35-A3B0-A59AB640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2023-06-30T11:09:00Z</dcterms:created>
  <dcterms:modified xsi:type="dcterms:W3CDTF">2023-06-30T11:09:00Z</dcterms:modified>
</cp:coreProperties>
</file>